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D423E" w14:textId="77777777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47FEE67" w14:textId="1F16E8E5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D552FB">
        <w:rPr>
          <w:rFonts w:ascii="Arial" w:hAnsi="Arial" w:cs="Arial"/>
          <w:b/>
          <w:sz w:val="26"/>
          <w:szCs w:val="26"/>
        </w:rPr>
        <w:t xml:space="preserve">REUNIÓN </w:t>
      </w:r>
      <w:r w:rsidR="00233A6C" w:rsidRPr="00D552FB">
        <w:rPr>
          <w:rFonts w:ascii="Arial" w:hAnsi="Arial" w:cs="Arial"/>
          <w:b/>
          <w:sz w:val="26"/>
          <w:szCs w:val="26"/>
        </w:rPr>
        <w:t>EXTRAORDINARIA</w:t>
      </w:r>
      <w:r w:rsidRPr="00D552FB">
        <w:rPr>
          <w:rFonts w:ascii="Arial" w:hAnsi="Arial" w:cs="Arial"/>
          <w:b/>
          <w:sz w:val="26"/>
          <w:szCs w:val="26"/>
        </w:rPr>
        <w:t xml:space="preserve">    </w:t>
      </w:r>
    </w:p>
    <w:p w14:paraId="0491B632" w14:textId="4936BB4E" w:rsidR="00336CAB" w:rsidRPr="00D552FB" w:rsidRDefault="00233A6C" w:rsidP="00336CA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552FB">
        <w:rPr>
          <w:rFonts w:ascii="Arial" w:hAnsi="Arial" w:cs="Arial"/>
          <w:sz w:val="26"/>
          <w:szCs w:val="26"/>
        </w:rPr>
        <w:t>Miércoles 3</w:t>
      </w:r>
      <w:r w:rsidR="00336CAB" w:rsidRPr="00D552FB">
        <w:rPr>
          <w:rFonts w:ascii="Arial" w:hAnsi="Arial" w:cs="Arial"/>
          <w:sz w:val="26"/>
          <w:szCs w:val="26"/>
        </w:rPr>
        <w:t xml:space="preserve"> de </w:t>
      </w:r>
      <w:proofErr w:type="gramStart"/>
      <w:r w:rsidR="00336CAB" w:rsidRPr="00D552FB">
        <w:rPr>
          <w:rFonts w:ascii="Arial" w:hAnsi="Arial" w:cs="Arial"/>
          <w:sz w:val="26"/>
          <w:szCs w:val="26"/>
        </w:rPr>
        <w:t>Abril</w:t>
      </w:r>
      <w:proofErr w:type="gramEnd"/>
      <w:r w:rsidR="00336CAB" w:rsidRPr="00D552FB">
        <w:rPr>
          <w:rFonts w:ascii="Arial" w:hAnsi="Arial" w:cs="Arial"/>
          <w:sz w:val="26"/>
          <w:szCs w:val="26"/>
        </w:rPr>
        <w:t xml:space="preserve"> de 2019, 1</w:t>
      </w:r>
      <w:r w:rsidRPr="00D552FB">
        <w:rPr>
          <w:rFonts w:ascii="Arial" w:hAnsi="Arial" w:cs="Arial"/>
          <w:sz w:val="26"/>
          <w:szCs w:val="26"/>
        </w:rPr>
        <w:t>7</w:t>
      </w:r>
      <w:r w:rsidR="00336CAB" w:rsidRPr="00D552FB">
        <w:rPr>
          <w:rFonts w:ascii="Arial" w:hAnsi="Arial" w:cs="Arial"/>
          <w:sz w:val="26"/>
          <w:szCs w:val="26"/>
        </w:rPr>
        <w:t>:00 horas</w:t>
      </w:r>
    </w:p>
    <w:p w14:paraId="53BC688A" w14:textId="418B2A55" w:rsidR="00F14774" w:rsidRPr="00D552FB" w:rsidRDefault="00F14774" w:rsidP="00336CA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552FB">
        <w:rPr>
          <w:rFonts w:ascii="Arial" w:hAnsi="Arial" w:cs="Arial"/>
          <w:sz w:val="26"/>
          <w:szCs w:val="26"/>
        </w:rPr>
        <w:t>Salón Protocolo del Edificio “C”</w:t>
      </w:r>
    </w:p>
    <w:p w14:paraId="64397BBD" w14:textId="519A7C91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EA9A131" w14:textId="77777777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C4CFD98" w14:textId="77777777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552FB">
        <w:rPr>
          <w:rFonts w:ascii="Arial" w:hAnsi="Arial" w:cs="Arial"/>
          <w:b/>
          <w:sz w:val="24"/>
          <w:szCs w:val="24"/>
        </w:rPr>
        <w:t>Orden del Día</w:t>
      </w:r>
    </w:p>
    <w:p w14:paraId="00A97455" w14:textId="1589A94B" w:rsidR="00336CAB" w:rsidRPr="00D552FB" w:rsidRDefault="00336CAB" w:rsidP="00336C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D305AF7" w14:textId="5558C34F" w:rsidR="00336CAB" w:rsidRPr="00D552FB" w:rsidRDefault="002160F4" w:rsidP="002160F4">
      <w:pPr>
        <w:tabs>
          <w:tab w:val="left" w:pos="636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14:paraId="087D83E5" w14:textId="77777777" w:rsidR="00233A6C" w:rsidRPr="00D552FB" w:rsidRDefault="00336CAB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>Registro de asistencia y declaración de quórum.</w:t>
      </w:r>
    </w:p>
    <w:p w14:paraId="0854D271" w14:textId="77777777" w:rsidR="00233A6C" w:rsidRPr="00D552FB" w:rsidRDefault="00233A6C" w:rsidP="00233A6C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72ACA" w14:textId="472F139B" w:rsidR="00233A6C" w:rsidRPr="00D552FB" w:rsidRDefault="00233A6C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>Lectura</w:t>
      </w:r>
      <w:r w:rsidR="00046944">
        <w:rPr>
          <w:rFonts w:ascii="Arial" w:hAnsi="Arial" w:cs="Arial"/>
          <w:sz w:val="24"/>
          <w:szCs w:val="24"/>
        </w:rPr>
        <w:t>,</w:t>
      </w:r>
      <w:r w:rsidRPr="00D552FB">
        <w:rPr>
          <w:rFonts w:ascii="Arial" w:hAnsi="Arial" w:cs="Arial"/>
          <w:sz w:val="24"/>
          <w:szCs w:val="24"/>
        </w:rPr>
        <w:t xml:space="preserve"> y</w:t>
      </w:r>
      <w:r w:rsidR="00046944">
        <w:rPr>
          <w:rFonts w:ascii="Arial" w:hAnsi="Arial" w:cs="Arial"/>
          <w:sz w:val="24"/>
          <w:szCs w:val="24"/>
        </w:rPr>
        <w:t xml:space="preserve"> en su caso,</w:t>
      </w:r>
      <w:r w:rsidRPr="00D552FB">
        <w:rPr>
          <w:rFonts w:ascii="Arial" w:hAnsi="Arial" w:cs="Arial"/>
          <w:sz w:val="24"/>
          <w:szCs w:val="24"/>
        </w:rPr>
        <w:t xml:space="preserve"> aprobación del Orden del Día.</w:t>
      </w:r>
    </w:p>
    <w:p w14:paraId="5842C8C5" w14:textId="77777777" w:rsidR="002B5CA9" w:rsidRPr="00D552FB" w:rsidRDefault="002B5CA9" w:rsidP="002B5CA9">
      <w:pPr>
        <w:pStyle w:val="Prrafodelista"/>
        <w:rPr>
          <w:rFonts w:ascii="Arial" w:hAnsi="Arial" w:cs="Arial"/>
          <w:sz w:val="24"/>
          <w:szCs w:val="24"/>
        </w:rPr>
      </w:pPr>
    </w:p>
    <w:p w14:paraId="60953C9A" w14:textId="4BB24672" w:rsidR="002B5CA9" w:rsidRPr="00D552FB" w:rsidRDefault="002B5CA9" w:rsidP="00233A6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>Lectura, y en su caso, aprobación del Acta de la sesión anterior.</w:t>
      </w:r>
    </w:p>
    <w:p w14:paraId="0A2A5368" w14:textId="77777777" w:rsidR="00F736B7" w:rsidRPr="00D552FB" w:rsidRDefault="00F736B7" w:rsidP="00F736B7">
      <w:pPr>
        <w:pStyle w:val="Prrafodelista"/>
        <w:rPr>
          <w:rFonts w:ascii="Arial" w:hAnsi="Arial" w:cs="Arial"/>
          <w:sz w:val="24"/>
          <w:szCs w:val="24"/>
        </w:rPr>
      </w:pPr>
    </w:p>
    <w:p w14:paraId="42852D5E" w14:textId="1506F977" w:rsidR="00F736B7" w:rsidRPr="00D552FB" w:rsidRDefault="00046944" w:rsidP="00233A6C">
      <w:pPr>
        <w:pStyle w:val="Prrafode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Entrevista con la Mt</w:t>
      </w:r>
      <w:r w:rsidR="00F736B7" w:rsidRPr="00D552FB">
        <w:rPr>
          <w:rFonts w:ascii="Arial" w:hAnsi="Arial" w:cs="Arial"/>
          <w:sz w:val="24"/>
          <w:szCs w:val="24"/>
        </w:rPr>
        <w:t>ra. María de los Ángeles Jasso Cisneros, para su ratificación como Administradora General Jurídica del Servicio de Administración Tributaria.</w:t>
      </w:r>
    </w:p>
    <w:p w14:paraId="45A8B649" w14:textId="77777777" w:rsidR="00233A6C" w:rsidRPr="00D552FB" w:rsidRDefault="00233A6C" w:rsidP="00233A6C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BA4504" w14:textId="77DAE7C0" w:rsidR="00336CAB" w:rsidRPr="00D552FB" w:rsidRDefault="00233A6C" w:rsidP="00336C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 xml:space="preserve">Discusión, y en su caso, aprobación del Dictamen </w:t>
      </w:r>
      <w:r w:rsidR="00336CAB" w:rsidRPr="00D552FB">
        <w:rPr>
          <w:rFonts w:ascii="Arial" w:hAnsi="Arial" w:cs="Arial"/>
          <w:sz w:val="24"/>
          <w:szCs w:val="24"/>
        </w:rPr>
        <w:t>de la propuesta de ratificación del Administrador General Jurídico del Servicio de Administración Tributaria en su calidad de empleado superior de Hacienda.</w:t>
      </w:r>
    </w:p>
    <w:p w14:paraId="3B5FC553" w14:textId="77777777" w:rsidR="00F736B7" w:rsidRPr="00D552FB" w:rsidRDefault="00F736B7" w:rsidP="00F736B7">
      <w:pPr>
        <w:pStyle w:val="Prrafodelista"/>
        <w:rPr>
          <w:rFonts w:ascii="Arial" w:hAnsi="Arial" w:cs="Arial"/>
          <w:sz w:val="24"/>
          <w:szCs w:val="24"/>
        </w:rPr>
      </w:pPr>
    </w:p>
    <w:p w14:paraId="58B925FC" w14:textId="20BB2D46" w:rsidR="00336CAB" w:rsidRPr="00D552FB" w:rsidRDefault="00F736B7" w:rsidP="002B5CA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 xml:space="preserve">Discusión, y en su </w:t>
      </w:r>
      <w:r w:rsidR="002B5CA9" w:rsidRPr="00D552FB">
        <w:rPr>
          <w:rFonts w:ascii="Arial" w:hAnsi="Arial" w:cs="Arial"/>
          <w:sz w:val="24"/>
          <w:szCs w:val="24"/>
        </w:rPr>
        <w:t>caso, aprobación del Dictamen a la Minuta con Proyecto de Decreto por el que se reforma la fracción III, del artículo 113 y se adiciona un artículo 113 Bis al Código Fiscal de la Federación.</w:t>
      </w:r>
    </w:p>
    <w:p w14:paraId="4540EFA2" w14:textId="77777777" w:rsidR="00F736B7" w:rsidRPr="00D552FB" w:rsidRDefault="00F736B7" w:rsidP="00F736B7">
      <w:pPr>
        <w:pStyle w:val="Prrafodelista"/>
        <w:rPr>
          <w:rFonts w:ascii="Arial" w:hAnsi="Arial" w:cs="Arial"/>
          <w:sz w:val="24"/>
          <w:szCs w:val="24"/>
        </w:rPr>
      </w:pPr>
    </w:p>
    <w:p w14:paraId="43C1490A" w14:textId="77777777" w:rsidR="00F736B7" w:rsidRPr="00D552FB" w:rsidRDefault="00F736B7" w:rsidP="00F736B7">
      <w:pPr>
        <w:pStyle w:val="Prrafodelist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 xml:space="preserve">Aprobación del Primer Informe Semestral de la Comisión del Primer Año de Ejercicio de la LXIV Legislatura. </w:t>
      </w:r>
    </w:p>
    <w:p w14:paraId="75186400" w14:textId="77777777" w:rsidR="00F736B7" w:rsidRPr="00D552FB" w:rsidRDefault="00F736B7" w:rsidP="00336CAB">
      <w:pPr>
        <w:pStyle w:val="Prrafodelista"/>
        <w:rPr>
          <w:rFonts w:ascii="Arial" w:hAnsi="Arial" w:cs="Arial"/>
          <w:sz w:val="24"/>
          <w:szCs w:val="24"/>
        </w:rPr>
      </w:pPr>
    </w:p>
    <w:p w14:paraId="39512310" w14:textId="4D040108" w:rsidR="00336CAB" w:rsidRPr="00D552FB" w:rsidRDefault="00336CAB" w:rsidP="00336C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>Asuntos generales.</w:t>
      </w:r>
    </w:p>
    <w:p w14:paraId="33E473EB" w14:textId="77777777" w:rsidR="00336CAB" w:rsidRPr="00D552FB" w:rsidRDefault="00336CAB" w:rsidP="00336CAB">
      <w:pPr>
        <w:pStyle w:val="Prrafodelista"/>
        <w:rPr>
          <w:rFonts w:ascii="Arial" w:hAnsi="Arial" w:cs="Arial"/>
          <w:sz w:val="24"/>
          <w:szCs w:val="24"/>
        </w:rPr>
      </w:pPr>
    </w:p>
    <w:p w14:paraId="2DA87D87" w14:textId="03D65C2A" w:rsidR="00336CAB" w:rsidRPr="00D552FB" w:rsidRDefault="00336CAB" w:rsidP="00336CA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52FB">
        <w:rPr>
          <w:rFonts w:ascii="Arial" w:hAnsi="Arial" w:cs="Arial"/>
          <w:sz w:val="24"/>
          <w:szCs w:val="24"/>
        </w:rPr>
        <w:t>Clausura.</w:t>
      </w:r>
    </w:p>
    <w:p w14:paraId="26FA89DE" w14:textId="06EE909B" w:rsidR="00163751" w:rsidRPr="00D552FB" w:rsidRDefault="00163751" w:rsidP="00336CAB">
      <w:pPr>
        <w:rPr>
          <w:rFonts w:ascii="Arial" w:hAnsi="Arial" w:cs="Arial"/>
          <w:sz w:val="24"/>
          <w:szCs w:val="24"/>
        </w:rPr>
      </w:pPr>
    </w:p>
    <w:sectPr w:rsidR="00163751" w:rsidRPr="00D552FB" w:rsidSect="007519F4">
      <w:headerReference w:type="default" r:id="rId7"/>
      <w:pgSz w:w="12240" w:h="15840"/>
      <w:pgMar w:top="1418" w:right="1701" w:bottom="1021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96B3F" w14:textId="77777777" w:rsidR="000F4793" w:rsidRDefault="000F4793" w:rsidP="002F39D2">
      <w:pPr>
        <w:spacing w:after="0" w:line="240" w:lineRule="auto"/>
      </w:pPr>
      <w:r>
        <w:separator/>
      </w:r>
    </w:p>
  </w:endnote>
  <w:endnote w:type="continuationSeparator" w:id="0">
    <w:p w14:paraId="603BEB4E" w14:textId="77777777" w:rsidR="000F4793" w:rsidRDefault="000F4793" w:rsidP="002F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C9C48" w14:textId="77777777" w:rsidR="000F4793" w:rsidRDefault="000F4793" w:rsidP="002F39D2">
      <w:pPr>
        <w:spacing w:after="0" w:line="240" w:lineRule="auto"/>
      </w:pPr>
      <w:r>
        <w:separator/>
      </w:r>
    </w:p>
  </w:footnote>
  <w:footnote w:type="continuationSeparator" w:id="0">
    <w:p w14:paraId="38E4CAD4" w14:textId="77777777" w:rsidR="000F4793" w:rsidRDefault="000F4793" w:rsidP="002F3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B875B" w14:textId="697A4D62" w:rsidR="00111492" w:rsidRDefault="00BA1623" w:rsidP="002F39D2">
    <w:pPr>
      <w:pStyle w:val="Encabezado"/>
      <w:rPr>
        <w:rFonts w:ascii="Arial" w:hAnsi="Arial" w:cs="Arial"/>
        <w:b/>
        <w:sz w:val="24"/>
        <w:lang w:val="uz-Cyrl-UZ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6F73333" wp14:editId="6C7ED154">
              <wp:simplePos x="0" y="0"/>
              <wp:positionH relativeFrom="column">
                <wp:posOffset>1567815</wp:posOffset>
              </wp:positionH>
              <wp:positionV relativeFrom="paragraph">
                <wp:posOffset>92075</wp:posOffset>
              </wp:positionV>
              <wp:extent cx="4171950" cy="523875"/>
              <wp:effectExtent l="0" t="0" r="0" b="952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F4022" w14:textId="77777777" w:rsidR="00521B5F" w:rsidRDefault="00B33632" w:rsidP="00336CAB">
                          <w:pPr>
                            <w:pStyle w:val="Encabezado"/>
                            <w:jc w:val="center"/>
                            <w:rPr>
                              <w:rFonts w:ascii="Century Gothic" w:hAnsi="Century Gothic" w:cs="Arial"/>
                              <w:b/>
                              <w:sz w:val="24"/>
                              <w:lang w:val="uz-Cyrl-UZ"/>
                            </w:rPr>
                          </w:pPr>
                          <w:r w:rsidRPr="00CB5D43">
                            <w:rPr>
                              <w:rFonts w:ascii="Century Gothic" w:hAnsi="Century Gothic" w:cs="Arial"/>
                              <w:b/>
                              <w:sz w:val="24"/>
                              <w:lang w:val="uz-Cyrl-UZ"/>
                            </w:rPr>
                            <w:t>COMISIÓN DE HACIENDA Y CRÉDITO PÚBLICO</w:t>
                          </w:r>
                        </w:p>
                        <w:p w14:paraId="031DF64E" w14:textId="77777777" w:rsidR="00521B5F" w:rsidRPr="00521B5F" w:rsidRDefault="00521B5F" w:rsidP="00CB5D43">
                          <w:pPr>
                            <w:pStyle w:val="Encabezado"/>
                            <w:jc w:val="right"/>
                            <w:rPr>
                              <w:rFonts w:ascii="Century Gothic" w:hAnsi="Century Gothic" w:cs="Arial"/>
                              <w:b/>
                              <w:lang w:val="uz-Cyrl-UZ"/>
                            </w:rPr>
                          </w:pPr>
                        </w:p>
                        <w:p w14:paraId="1BDC38BD" w14:textId="77777777" w:rsidR="00B33632" w:rsidRPr="00521B5F" w:rsidRDefault="00B33632" w:rsidP="00B3363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733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3.45pt;margin-top:7.25pt;width:328.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" stroked="f">
              <v:textbox>
                <w:txbxContent>
                  <w:p w14:paraId="749F4022" w14:textId="77777777" w:rsidR="00521B5F" w:rsidRDefault="00B33632" w:rsidP="00336CAB">
                    <w:pPr>
                      <w:pStyle w:val="Encabezado"/>
                      <w:jc w:val="center"/>
                      <w:rPr>
                        <w:rFonts w:ascii="Century Gothic" w:hAnsi="Century Gothic" w:cs="Arial"/>
                        <w:b/>
                        <w:sz w:val="24"/>
                        <w:lang w:val="uz-Cyrl-UZ"/>
                      </w:rPr>
                    </w:pPr>
                    <w:r w:rsidRPr="00CB5D43">
                      <w:rPr>
                        <w:rFonts w:ascii="Century Gothic" w:hAnsi="Century Gothic" w:cs="Arial"/>
                        <w:b/>
                        <w:sz w:val="24"/>
                        <w:lang w:val="uz-Cyrl-UZ"/>
                      </w:rPr>
                      <w:t>COMISIÓN DE HACIENDA Y CRÉDITO PÚBLICO</w:t>
                    </w:r>
                  </w:p>
                  <w:p w14:paraId="031DF64E" w14:textId="77777777" w:rsidR="00521B5F" w:rsidRPr="00521B5F" w:rsidRDefault="00521B5F" w:rsidP="00CB5D43">
                    <w:pPr>
                      <w:pStyle w:val="Encabezado"/>
                      <w:jc w:val="right"/>
                      <w:rPr>
                        <w:rFonts w:ascii="Century Gothic" w:hAnsi="Century Gothic" w:cs="Arial"/>
                        <w:b/>
                        <w:lang w:val="uz-Cyrl-UZ"/>
                      </w:rPr>
                    </w:pPr>
                  </w:p>
                  <w:p w14:paraId="1BDC38BD" w14:textId="77777777" w:rsidR="00B33632" w:rsidRPr="00521B5F" w:rsidRDefault="00B33632" w:rsidP="00B33632"/>
                </w:txbxContent>
              </v:textbox>
              <w10:wrap type="square"/>
            </v:shape>
          </w:pict>
        </mc:Fallback>
      </mc:AlternateContent>
    </w:r>
    <w:r w:rsidR="000F5A06" w:rsidRPr="00D91D69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DB48841" wp14:editId="5C1FAF15">
          <wp:simplePos x="0" y="0"/>
          <wp:positionH relativeFrom="column">
            <wp:posOffset>-318135</wp:posOffset>
          </wp:positionH>
          <wp:positionV relativeFrom="paragraph">
            <wp:posOffset>25400</wp:posOffset>
          </wp:positionV>
          <wp:extent cx="960755" cy="1238250"/>
          <wp:effectExtent l="0" t="0" r="0" b="0"/>
          <wp:wrapTight wrapText="bothSides">
            <wp:wrapPolygon edited="0">
              <wp:start x="0" y="0"/>
              <wp:lineTo x="0" y="21268"/>
              <wp:lineTo x="20986" y="21268"/>
              <wp:lineTo x="20986" y="0"/>
              <wp:lineTo x="0" y="0"/>
            </wp:wrapPolygon>
          </wp:wrapTight>
          <wp:docPr id="4" name="Imagen 4" descr="C:\Users\Usuario\Pictures\LXIV Legislatura_vertical_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Pictures\LXIV Legislatura_vertical_n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C2409" w14:textId="4FCBB8A6" w:rsidR="00111492" w:rsidRDefault="00111492" w:rsidP="002F39D2">
    <w:pPr>
      <w:pStyle w:val="Encabezado"/>
      <w:rPr>
        <w:rFonts w:ascii="Arial" w:hAnsi="Arial" w:cs="Arial"/>
        <w:b/>
        <w:lang w:val="uz-Cyrl-UZ"/>
      </w:rPr>
    </w:pPr>
  </w:p>
  <w:p w14:paraId="51035975" w14:textId="088BB5FF" w:rsidR="00CB5D43" w:rsidRDefault="00CB5D43" w:rsidP="002F39D2">
    <w:pPr>
      <w:pStyle w:val="Encabezado"/>
      <w:rPr>
        <w:rFonts w:ascii="Arial" w:hAnsi="Arial" w:cs="Arial"/>
        <w:b/>
        <w:lang w:val="uz-Cyrl-UZ"/>
      </w:rPr>
    </w:pPr>
  </w:p>
  <w:p w14:paraId="72D1BEF7" w14:textId="739806EF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A4EECBF" w14:textId="30DD20D9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E41E6EC" w14:textId="3144A727" w:rsidR="00CB5D43" w:rsidRPr="00521B5F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31CD5E95" w14:textId="7BC09C2D" w:rsidR="00CB5D43" w:rsidRDefault="00CB5D43" w:rsidP="002F39D2">
    <w:pPr>
      <w:pStyle w:val="Encabezado"/>
      <w:rPr>
        <w:rFonts w:ascii="Century Gothic" w:hAnsi="Century Gothic" w:cs="Arial"/>
        <w:b/>
        <w:lang w:val="uz-Cyrl-UZ"/>
      </w:rPr>
    </w:pPr>
  </w:p>
  <w:p w14:paraId="270A5E45" w14:textId="77777777" w:rsidR="00CB5D43" w:rsidRPr="00521B5F" w:rsidRDefault="00CB5D43" w:rsidP="002F39D2">
    <w:pPr>
      <w:pStyle w:val="Encabezado"/>
      <w:rPr>
        <w:rFonts w:ascii="Century Gothic" w:hAnsi="Century Gothic" w:cs="Arial"/>
        <w:b/>
        <w:sz w:val="16"/>
        <w:szCs w:val="16"/>
        <w:lang w:val="uz-Cyrl-U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B56FD"/>
    <w:multiLevelType w:val="hybridMultilevel"/>
    <w:tmpl w:val="4AA28AC0"/>
    <w:lvl w:ilvl="0" w:tplc="4D74F02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A0B55"/>
    <w:multiLevelType w:val="hybridMultilevel"/>
    <w:tmpl w:val="46CEC1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D2"/>
    <w:rsid w:val="00004596"/>
    <w:rsid w:val="000106AB"/>
    <w:rsid w:val="00043BE4"/>
    <w:rsid w:val="00043ED9"/>
    <w:rsid w:val="00046944"/>
    <w:rsid w:val="000571DE"/>
    <w:rsid w:val="00066575"/>
    <w:rsid w:val="0008428C"/>
    <w:rsid w:val="0009621B"/>
    <w:rsid w:val="000A7C5E"/>
    <w:rsid w:val="000B4144"/>
    <w:rsid w:val="000D0F53"/>
    <w:rsid w:val="000D6E3D"/>
    <w:rsid w:val="000E7BE4"/>
    <w:rsid w:val="000F4793"/>
    <w:rsid w:val="000F5A06"/>
    <w:rsid w:val="00111492"/>
    <w:rsid w:val="00121362"/>
    <w:rsid w:val="001248D5"/>
    <w:rsid w:val="0015311D"/>
    <w:rsid w:val="00163751"/>
    <w:rsid w:val="00186374"/>
    <w:rsid w:val="001A7ACF"/>
    <w:rsid w:val="001B1A92"/>
    <w:rsid w:val="001C7438"/>
    <w:rsid w:val="001F0972"/>
    <w:rsid w:val="001F51E1"/>
    <w:rsid w:val="00205576"/>
    <w:rsid w:val="002160F4"/>
    <w:rsid w:val="00233A6C"/>
    <w:rsid w:val="00250A49"/>
    <w:rsid w:val="0026534D"/>
    <w:rsid w:val="0027178F"/>
    <w:rsid w:val="002745AC"/>
    <w:rsid w:val="00274CEF"/>
    <w:rsid w:val="00284C96"/>
    <w:rsid w:val="00287F77"/>
    <w:rsid w:val="0029679F"/>
    <w:rsid w:val="002A563A"/>
    <w:rsid w:val="002A6BD0"/>
    <w:rsid w:val="002B5CA9"/>
    <w:rsid w:val="002B6267"/>
    <w:rsid w:val="002C41C6"/>
    <w:rsid w:val="002D2BA8"/>
    <w:rsid w:val="002F39D2"/>
    <w:rsid w:val="00304B56"/>
    <w:rsid w:val="003134B2"/>
    <w:rsid w:val="00336CAB"/>
    <w:rsid w:val="00343EAD"/>
    <w:rsid w:val="003A019C"/>
    <w:rsid w:val="003A1E00"/>
    <w:rsid w:val="003B40D5"/>
    <w:rsid w:val="003B746A"/>
    <w:rsid w:val="003D3D9D"/>
    <w:rsid w:val="003D3EA3"/>
    <w:rsid w:val="003E62CF"/>
    <w:rsid w:val="004062CC"/>
    <w:rsid w:val="004227ED"/>
    <w:rsid w:val="00424DC1"/>
    <w:rsid w:val="00454E44"/>
    <w:rsid w:val="004816A1"/>
    <w:rsid w:val="004A25F3"/>
    <w:rsid w:val="004A68A3"/>
    <w:rsid w:val="004F18F4"/>
    <w:rsid w:val="00521B5F"/>
    <w:rsid w:val="00537EE7"/>
    <w:rsid w:val="00555D8F"/>
    <w:rsid w:val="00564066"/>
    <w:rsid w:val="00572D03"/>
    <w:rsid w:val="00580977"/>
    <w:rsid w:val="005B4552"/>
    <w:rsid w:val="005E078A"/>
    <w:rsid w:val="005E3EC7"/>
    <w:rsid w:val="005F238D"/>
    <w:rsid w:val="005F74B4"/>
    <w:rsid w:val="0061397E"/>
    <w:rsid w:val="00616776"/>
    <w:rsid w:val="006277A8"/>
    <w:rsid w:val="00647E66"/>
    <w:rsid w:val="006570CF"/>
    <w:rsid w:val="0065733F"/>
    <w:rsid w:val="006E0E7B"/>
    <w:rsid w:val="006E2FDC"/>
    <w:rsid w:val="006F0902"/>
    <w:rsid w:val="006F2C5F"/>
    <w:rsid w:val="006F435A"/>
    <w:rsid w:val="006F6BCE"/>
    <w:rsid w:val="00713832"/>
    <w:rsid w:val="00714FA1"/>
    <w:rsid w:val="0071747F"/>
    <w:rsid w:val="007306CD"/>
    <w:rsid w:val="00732E58"/>
    <w:rsid w:val="00734021"/>
    <w:rsid w:val="007519F4"/>
    <w:rsid w:val="007868EB"/>
    <w:rsid w:val="007A36EA"/>
    <w:rsid w:val="007B155A"/>
    <w:rsid w:val="007B5800"/>
    <w:rsid w:val="007C0DE2"/>
    <w:rsid w:val="007F4374"/>
    <w:rsid w:val="007F4F60"/>
    <w:rsid w:val="007F512F"/>
    <w:rsid w:val="0082275A"/>
    <w:rsid w:val="0084144D"/>
    <w:rsid w:val="008612A0"/>
    <w:rsid w:val="00894CA0"/>
    <w:rsid w:val="008A7327"/>
    <w:rsid w:val="008B177F"/>
    <w:rsid w:val="008B2181"/>
    <w:rsid w:val="008B3229"/>
    <w:rsid w:val="008D0916"/>
    <w:rsid w:val="008E3946"/>
    <w:rsid w:val="00925536"/>
    <w:rsid w:val="0099146B"/>
    <w:rsid w:val="009B5816"/>
    <w:rsid w:val="009C26DB"/>
    <w:rsid w:val="009D6E5B"/>
    <w:rsid w:val="00A24B6B"/>
    <w:rsid w:val="00A256F8"/>
    <w:rsid w:val="00A36659"/>
    <w:rsid w:val="00A61FB6"/>
    <w:rsid w:val="00A8516E"/>
    <w:rsid w:val="00A91E20"/>
    <w:rsid w:val="00AA2B09"/>
    <w:rsid w:val="00AA2F2E"/>
    <w:rsid w:val="00AA6CA0"/>
    <w:rsid w:val="00AE67E9"/>
    <w:rsid w:val="00B33632"/>
    <w:rsid w:val="00B469BF"/>
    <w:rsid w:val="00B46A1B"/>
    <w:rsid w:val="00B60753"/>
    <w:rsid w:val="00B74C3D"/>
    <w:rsid w:val="00B83115"/>
    <w:rsid w:val="00BA1623"/>
    <w:rsid w:val="00BA554A"/>
    <w:rsid w:val="00BC2A0F"/>
    <w:rsid w:val="00BC5AF2"/>
    <w:rsid w:val="00BC6CCA"/>
    <w:rsid w:val="00BE19B0"/>
    <w:rsid w:val="00BF3CAD"/>
    <w:rsid w:val="00C43379"/>
    <w:rsid w:val="00C4393A"/>
    <w:rsid w:val="00C46189"/>
    <w:rsid w:val="00C62C56"/>
    <w:rsid w:val="00C766C3"/>
    <w:rsid w:val="00C904E7"/>
    <w:rsid w:val="00C91044"/>
    <w:rsid w:val="00CB0132"/>
    <w:rsid w:val="00CB5D43"/>
    <w:rsid w:val="00CE31A4"/>
    <w:rsid w:val="00D00293"/>
    <w:rsid w:val="00D004D6"/>
    <w:rsid w:val="00D058AF"/>
    <w:rsid w:val="00D1302C"/>
    <w:rsid w:val="00D27270"/>
    <w:rsid w:val="00D552FB"/>
    <w:rsid w:val="00D91D69"/>
    <w:rsid w:val="00DB04A3"/>
    <w:rsid w:val="00DB6368"/>
    <w:rsid w:val="00DC4EB4"/>
    <w:rsid w:val="00DC5A9D"/>
    <w:rsid w:val="00DD2D0D"/>
    <w:rsid w:val="00E14EE2"/>
    <w:rsid w:val="00E272CA"/>
    <w:rsid w:val="00E85686"/>
    <w:rsid w:val="00EB3699"/>
    <w:rsid w:val="00EF67DD"/>
    <w:rsid w:val="00F14774"/>
    <w:rsid w:val="00F26865"/>
    <w:rsid w:val="00F32B82"/>
    <w:rsid w:val="00F41EA8"/>
    <w:rsid w:val="00F45183"/>
    <w:rsid w:val="00F520BC"/>
    <w:rsid w:val="00F524C0"/>
    <w:rsid w:val="00F57C2A"/>
    <w:rsid w:val="00F736B7"/>
    <w:rsid w:val="00F834AE"/>
    <w:rsid w:val="00F93918"/>
    <w:rsid w:val="00FC1B0A"/>
    <w:rsid w:val="00FE2A47"/>
    <w:rsid w:val="00FE4FAE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BE5617C"/>
  <w15:docId w15:val="{38CA0CAE-F009-4F54-A266-116AF6C0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9D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9D2"/>
  </w:style>
  <w:style w:type="paragraph" w:styleId="Piedepgina">
    <w:name w:val="footer"/>
    <w:basedOn w:val="Normal"/>
    <w:link w:val="PiedepginaCar"/>
    <w:uiPriority w:val="99"/>
    <w:unhideWhenUsed/>
    <w:rsid w:val="002F3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9D2"/>
  </w:style>
  <w:style w:type="paragraph" w:styleId="Textodeglobo">
    <w:name w:val="Balloon Text"/>
    <w:basedOn w:val="Normal"/>
    <w:link w:val="TextodegloboCar"/>
    <w:uiPriority w:val="99"/>
    <w:semiHidden/>
    <w:unhideWhenUsed/>
    <w:rsid w:val="00713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83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36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2019-04-03T15:25:00Z</cp:lastPrinted>
  <dcterms:created xsi:type="dcterms:W3CDTF">2019-05-07T15:40:00Z</dcterms:created>
  <dcterms:modified xsi:type="dcterms:W3CDTF">2019-05-07T15:40:00Z</dcterms:modified>
</cp:coreProperties>
</file>